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F" w:rsidRDefault="00B84F1F" w:rsidP="00B84F1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ВОЛГОГРАДСКАЯ  ОБЛАСТЬ</w:t>
      </w:r>
    </w:p>
    <w:p w:rsidR="00B84F1F" w:rsidRDefault="00B84F1F" w:rsidP="00B84F1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ДУБОВСКИЙ  МУНИЦИПАЛЬНЫЙ  РАЙОН          </w:t>
      </w:r>
    </w:p>
    <w:p w:rsidR="00B84F1F" w:rsidRDefault="00B84F1F" w:rsidP="00B84F1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Cs w:val="24"/>
        </w:rPr>
        <w:t xml:space="preserve"> сельского поселения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</w:p>
    <w:p w:rsidR="00B84F1F" w:rsidRDefault="00B84F1F" w:rsidP="00B84F1F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ПОСТАНОВЛЕНИЕ 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01 ноября  2017 г.                                                                             №   31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мерах по обеспечению пожарной безопасности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 осенне-зимний  пожароопасный период 2017-2018 г.г.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на территории 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Стрельношироковского</w:t>
      </w:r>
      <w:proofErr w:type="spellEnd"/>
      <w:r>
        <w:rPr>
          <w:rFonts w:ascii="Arial" w:hAnsi="Arial" w:cs="Arial"/>
          <w:szCs w:val="24"/>
        </w:rPr>
        <w:t xml:space="preserve">  сельского  поселения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Дубовского муниципального района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Волгоградской области</w:t>
      </w:r>
    </w:p>
    <w:p w:rsidR="00B84F1F" w:rsidRDefault="00B84F1F" w:rsidP="00B84F1F">
      <w:pPr>
        <w:tabs>
          <w:tab w:val="left" w:pos="6880"/>
        </w:tabs>
        <w:jc w:val="center"/>
        <w:rPr>
          <w:rFonts w:ascii="Arial" w:hAnsi="Arial" w:cs="Arial"/>
          <w:b/>
          <w:szCs w:val="24"/>
        </w:rPr>
      </w:pPr>
    </w:p>
    <w:p w:rsidR="00B84F1F" w:rsidRDefault="00B84F1F" w:rsidP="00B84F1F">
      <w:pPr>
        <w:tabs>
          <w:tab w:val="left" w:pos="6880"/>
        </w:tabs>
        <w:ind w:right="-1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Arial" w:hAnsi="Arial" w:cs="Arial"/>
            <w:szCs w:val="24"/>
          </w:rPr>
          <w:t>1994 г</w:t>
        </w:r>
      </w:smartTag>
      <w:r>
        <w:rPr>
          <w:rFonts w:ascii="Arial" w:hAnsi="Arial" w:cs="Arial"/>
          <w:szCs w:val="24"/>
        </w:rPr>
        <w:t>. № 69-ФЗ</w:t>
      </w:r>
    </w:p>
    <w:p w:rsidR="00B84F1F" w:rsidRDefault="00B84F1F" w:rsidP="00B84F1F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«О пожарной безопасности», Закона Волгоградской области от 28 апреля 2006г. №1220-ОД «О пожарной безопасности» и в целях обеспечения пожарной безопасности на территории </w:t>
      </w:r>
      <w:proofErr w:type="spellStart"/>
      <w:r>
        <w:rPr>
          <w:rFonts w:ascii="Arial" w:hAnsi="Arial" w:cs="Arial"/>
          <w:szCs w:val="24"/>
        </w:rPr>
        <w:t>Стрельношироковского</w:t>
      </w:r>
      <w:proofErr w:type="spellEnd"/>
      <w:r>
        <w:rPr>
          <w:rFonts w:ascii="Arial" w:hAnsi="Arial" w:cs="Arial"/>
          <w:szCs w:val="24"/>
        </w:rPr>
        <w:t xml:space="preserve">  сельского  поселения Дубовского муниципального  района Волгоградской области в осенне-зимний период 2017-2018 г.г.,</w:t>
      </w:r>
    </w:p>
    <w:p w:rsidR="00B84F1F" w:rsidRDefault="00B84F1F" w:rsidP="00B84F1F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постановляю:</w:t>
      </w:r>
    </w:p>
    <w:p w:rsidR="00B84F1F" w:rsidRDefault="00B84F1F" w:rsidP="00B84F1F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Руководителям организаций,  расположенных на территории  поселения, независимо от организационно-правовой формы и формы собственности:</w:t>
      </w:r>
    </w:p>
    <w:p w:rsidR="00B84F1F" w:rsidRDefault="00B84F1F" w:rsidP="00B84F1F">
      <w:pPr>
        <w:tabs>
          <w:tab w:val="left" w:pos="6880"/>
        </w:tabs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-принять меры по обеспечению пожарной безопасности на подведомственной территории, сосредоточив особое внимание на мерах по предотвращению гибели и </w:t>
      </w:r>
      <w:proofErr w:type="spellStart"/>
      <w:r>
        <w:rPr>
          <w:rFonts w:ascii="Arial" w:hAnsi="Arial" w:cs="Arial"/>
          <w:szCs w:val="24"/>
        </w:rPr>
        <w:t>травмированию</w:t>
      </w:r>
      <w:proofErr w:type="spellEnd"/>
      <w:r>
        <w:rPr>
          <w:rFonts w:ascii="Arial" w:hAnsi="Arial" w:cs="Arial"/>
          <w:szCs w:val="24"/>
        </w:rPr>
        <w:t xml:space="preserve"> людей на пожарах;</w:t>
      </w:r>
    </w:p>
    <w:p w:rsidR="00B84F1F" w:rsidRDefault="00B84F1F" w:rsidP="00B84F1F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-до 30 ноября 2017 года провести сход (собрание) с населением, на котором рассмотреть вопросы обеспечения пожарной безопасности в осенне-зимний пожароопасный период 2017-2018 г.г.;</w:t>
      </w:r>
    </w:p>
    <w:p w:rsidR="00B84F1F" w:rsidRDefault="00B84F1F" w:rsidP="00B84F1F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-привлечь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территориях;</w:t>
      </w:r>
    </w:p>
    <w:p w:rsidR="00B84F1F" w:rsidRDefault="00B84F1F" w:rsidP="00B84F1F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-провести проверку боеготовности имеющихся формирований муниципальной и добровольной пожарной охраны;</w:t>
      </w:r>
    </w:p>
    <w:p w:rsidR="00B84F1F" w:rsidRDefault="00B84F1F" w:rsidP="00B84F1F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-взять на списочный учёт всю </w:t>
      </w:r>
      <w:proofErr w:type="spellStart"/>
      <w:r>
        <w:rPr>
          <w:rFonts w:ascii="Arial" w:hAnsi="Arial" w:cs="Arial"/>
          <w:szCs w:val="24"/>
        </w:rPr>
        <w:t>автотехнику</w:t>
      </w:r>
      <w:proofErr w:type="spellEnd"/>
      <w:r>
        <w:rPr>
          <w:rFonts w:ascii="Arial" w:hAnsi="Arial" w:cs="Arial"/>
          <w:szCs w:val="24"/>
        </w:rPr>
        <w:t>, приспособленную для тушения  пожаров, обеспечить её хранение в  гаражах (боксах);</w:t>
      </w:r>
    </w:p>
    <w:p w:rsidR="00B84F1F" w:rsidRDefault="00B84F1F" w:rsidP="00B84F1F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пожарами в течение всего пожароопасного периода;</w:t>
      </w:r>
    </w:p>
    <w:p w:rsidR="00B84F1F" w:rsidRDefault="00B84F1F" w:rsidP="00B84F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-организовать обучение населения мерам пожарной безопасности и его привлечение к предупреждению и тушению пожаров через имеющиеся  средства массовой информации, организовать целенаправленное информирование населения о </w:t>
      </w:r>
      <w:proofErr w:type="spellStart"/>
      <w:r>
        <w:rPr>
          <w:rFonts w:ascii="Arial" w:hAnsi="Arial" w:cs="Arial"/>
          <w:color w:val="000000"/>
          <w:szCs w:val="24"/>
        </w:rPr>
        <w:t>пожаробезопасном</w:t>
      </w:r>
      <w:proofErr w:type="spellEnd"/>
      <w:r>
        <w:rPr>
          <w:rFonts w:ascii="Arial" w:hAnsi="Arial" w:cs="Arial"/>
          <w:color w:val="000000"/>
          <w:szCs w:val="24"/>
        </w:rPr>
        <w:t xml:space="preserve"> поведении  в быту и о действиях в случае возникновения пожаров;</w:t>
      </w:r>
    </w:p>
    <w:p w:rsidR="00B84F1F" w:rsidRDefault="00B84F1F" w:rsidP="00B84F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-организовать </w:t>
      </w:r>
      <w:proofErr w:type="spellStart"/>
      <w:r>
        <w:rPr>
          <w:rFonts w:ascii="Arial" w:hAnsi="Arial" w:cs="Arial"/>
          <w:color w:val="000000"/>
          <w:szCs w:val="24"/>
        </w:rPr>
        <w:t>подворовый</w:t>
      </w:r>
      <w:proofErr w:type="spellEnd"/>
      <w:r>
        <w:rPr>
          <w:rFonts w:ascii="Arial" w:hAnsi="Arial" w:cs="Arial"/>
          <w:color w:val="000000"/>
          <w:szCs w:val="24"/>
        </w:rPr>
        <w:t xml:space="preserve"> обход мест проживания малоимущих, социально незащищенных  категорий граждан, а также граждан, относящихся к категории неблагополучных  (не реже 1 раза в неделю);</w:t>
      </w:r>
    </w:p>
    <w:p w:rsidR="00B84F1F" w:rsidRDefault="00B84F1F" w:rsidP="00B84F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 запретить использование 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</w:t>
      </w:r>
      <w:r>
        <w:rPr>
          <w:rFonts w:ascii="Arial" w:hAnsi="Arial" w:cs="Arial"/>
          <w:color w:val="000000"/>
          <w:szCs w:val="24"/>
        </w:rPr>
        <w:lastRenderedPageBreak/>
        <w:t xml:space="preserve">размещение скирд (стогов) грубых кормов и других горючих материалов под воздушными линиями электропередач, обеспечить </w:t>
      </w:r>
      <w:proofErr w:type="gramStart"/>
      <w:r>
        <w:rPr>
          <w:rFonts w:ascii="Arial" w:hAnsi="Arial" w:cs="Arial"/>
          <w:color w:val="000000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Cs w:val="24"/>
        </w:rPr>
        <w:t xml:space="preserve">  исполнением  данного пункта;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-определить местом применения пиротехнических изделий пруд при въезде  в </w:t>
      </w:r>
      <w:proofErr w:type="spellStart"/>
      <w:r>
        <w:rPr>
          <w:rFonts w:ascii="Arial" w:hAnsi="Arial" w:cs="Arial"/>
          <w:szCs w:val="24"/>
        </w:rPr>
        <w:t>с</w:t>
      </w:r>
      <w:proofErr w:type="gramStart"/>
      <w:r>
        <w:rPr>
          <w:rFonts w:ascii="Arial" w:hAnsi="Arial" w:cs="Arial"/>
          <w:szCs w:val="24"/>
        </w:rPr>
        <w:t>.С</w:t>
      </w:r>
      <w:proofErr w:type="gramEnd"/>
      <w:r>
        <w:rPr>
          <w:rFonts w:ascii="Arial" w:hAnsi="Arial" w:cs="Arial"/>
          <w:szCs w:val="24"/>
        </w:rPr>
        <w:t>трельноширокое</w:t>
      </w:r>
      <w:proofErr w:type="spellEnd"/>
      <w:r>
        <w:rPr>
          <w:rFonts w:ascii="Arial" w:hAnsi="Arial" w:cs="Arial"/>
          <w:szCs w:val="24"/>
        </w:rPr>
        <w:t xml:space="preserve"> по согласованию с </w:t>
      </w:r>
      <w:r>
        <w:rPr>
          <w:rFonts w:ascii="Arial" w:hAnsi="Arial" w:cs="Arial"/>
          <w:color w:val="000000"/>
          <w:szCs w:val="24"/>
        </w:rPr>
        <w:t>Отделом надзорной деятельности по Дубовскому району УНД ГУ МЧС России по Волгоградской области;</w:t>
      </w:r>
    </w:p>
    <w:p w:rsidR="00B84F1F" w:rsidRDefault="00B84F1F" w:rsidP="00B84F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 дачным и иным постройкам, </w:t>
      </w:r>
      <w:r>
        <w:rPr>
          <w:rFonts w:ascii="Arial" w:hAnsi="Arial" w:cs="Arial"/>
          <w:iCs/>
          <w:color w:val="000000"/>
          <w:szCs w:val="24"/>
        </w:rPr>
        <w:t xml:space="preserve">от </w:t>
      </w:r>
      <w:r>
        <w:rPr>
          <w:rFonts w:ascii="Arial" w:hAnsi="Arial" w:cs="Arial"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горючих отходов, мусора, снежных заносов.</w:t>
      </w:r>
    </w:p>
    <w:p w:rsidR="00B84F1F" w:rsidRDefault="00B84F1F" w:rsidP="00B84F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-укомплектовать   добровольную пожарную дружину необходимой техникой для тушения пожаров и инвентарём;</w:t>
      </w:r>
    </w:p>
    <w:p w:rsidR="00B84F1F" w:rsidRDefault="00B84F1F" w:rsidP="00B84F1F">
      <w:pPr>
        <w:tabs>
          <w:tab w:val="left" w:pos="6880"/>
        </w:tabs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-проверить исправность и работоспособность пожарных гидрантов и водоёмов (</w:t>
      </w:r>
      <w:proofErr w:type="spellStart"/>
      <w:r>
        <w:rPr>
          <w:rFonts w:ascii="Arial" w:hAnsi="Arial" w:cs="Arial"/>
          <w:color w:val="000000"/>
          <w:szCs w:val="24"/>
        </w:rPr>
        <w:t>водоисточников</w:t>
      </w:r>
      <w:proofErr w:type="spellEnd"/>
      <w:r>
        <w:rPr>
          <w:rFonts w:ascii="Arial" w:hAnsi="Arial" w:cs="Arial"/>
          <w:color w:val="000000"/>
          <w:szCs w:val="24"/>
        </w:rPr>
        <w:t>), а также состояние подъездов к ним, принять меры по устранению выявленных недочётов;</w:t>
      </w:r>
    </w:p>
    <w:p w:rsidR="00B84F1F" w:rsidRDefault="00B84F1F" w:rsidP="00B84F1F">
      <w:pPr>
        <w:shd w:val="clear" w:color="auto" w:fill="FFFFFF"/>
        <w:spacing w:before="5"/>
        <w:ind w:left="14" w:right="10" w:firstLine="5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pacing w:val="-2"/>
          <w:szCs w:val="24"/>
        </w:rPr>
        <w:t xml:space="preserve">-принять меры к постановке на баланс бесхозных линий водоснабжения, </w:t>
      </w:r>
      <w:r>
        <w:rPr>
          <w:rFonts w:ascii="Arial" w:hAnsi="Arial" w:cs="Arial"/>
          <w:color w:val="000000"/>
          <w:spacing w:val="-1"/>
          <w:szCs w:val="24"/>
        </w:rPr>
        <w:t>пожарных гидрантов и водоёмов;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-обеспечить освещение в темное время суток мест нахождения пожарных гидрантов, наружных пожарных лестниц, пожарного инвентаря, к входам в здания и сооружения;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-в зимний период обеспечить своевременную расчистку дорог и маршрутов движения транспорта, очистку подъездных путей к объектам жизнеобеспечения и системам пожаротушения;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-организовать в зимний период очистку от снега и льда колодцев пожарных гидрантов, дорог, проездов и подъездов к зданиям, сооружениям, открытым складам, наружным лестницам и </w:t>
      </w:r>
      <w:proofErr w:type="spellStart"/>
      <w:r>
        <w:rPr>
          <w:rFonts w:ascii="Arial" w:hAnsi="Arial" w:cs="Arial"/>
          <w:szCs w:val="24"/>
        </w:rPr>
        <w:t>водоисточникам</w:t>
      </w:r>
      <w:proofErr w:type="spellEnd"/>
      <w:r>
        <w:rPr>
          <w:rFonts w:ascii="Arial" w:hAnsi="Arial" w:cs="Arial"/>
          <w:szCs w:val="24"/>
        </w:rPr>
        <w:t>, используемым для целей пожаротушения;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распространить  среди  населения  памятки  по  пожарной безопасности  в   </w:t>
      </w:r>
      <w:proofErr w:type="spellStart"/>
      <w:proofErr w:type="gramStart"/>
      <w:r>
        <w:rPr>
          <w:rFonts w:ascii="Arial" w:hAnsi="Arial" w:cs="Arial"/>
          <w:szCs w:val="24"/>
        </w:rPr>
        <w:t>осеннее-зимний</w:t>
      </w:r>
      <w:proofErr w:type="spellEnd"/>
      <w:proofErr w:type="gramEnd"/>
      <w:r>
        <w:rPr>
          <w:rFonts w:ascii="Arial" w:hAnsi="Arial" w:cs="Arial"/>
          <w:szCs w:val="24"/>
        </w:rPr>
        <w:t xml:space="preserve">  период   и  по  безопасности   печного   отопления.</w:t>
      </w:r>
    </w:p>
    <w:p w:rsidR="00B84F1F" w:rsidRDefault="00B84F1F" w:rsidP="00B84F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 Ответственность   за  обеспечение  пожарной  безопасности  в осенне-зимний период   возложить  на главу  поселения.</w:t>
      </w:r>
    </w:p>
    <w:p w:rsidR="00B84F1F" w:rsidRDefault="00B84F1F" w:rsidP="00B84F1F">
      <w:pPr>
        <w:tabs>
          <w:tab w:val="left" w:pos="68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 Постановление  №  38  от  03.10.2016  г. «О мерах по обеспечению пожарной безопасности в осенне-зимний  пожароопасный период 2016-2017 г.г.  на территории </w:t>
      </w:r>
      <w:proofErr w:type="spellStart"/>
      <w:r>
        <w:rPr>
          <w:rFonts w:ascii="Arial" w:hAnsi="Arial" w:cs="Arial"/>
          <w:szCs w:val="24"/>
        </w:rPr>
        <w:t>Стрельношироковского</w:t>
      </w:r>
      <w:proofErr w:type="spellEnd"/>
      <w:r>
        <w:rPr>
          <w:rFonts w:ascii="Arial" w:hAnsi="Arial" w:cs="Arial"/>
          <w:szCs w:val="24"/>
        </w:rPr>
        <w:t xml:space="preserve">  сельского  поселения Дубовского муниципального района   Волгоградской области»  признать  утратившим  силу.</w:t>
      </w:r>
    </w:p>
    <w:p w:rsidR="00B84F1F" w:rsidRDefault="00B84F1F" w:rsidP="00B84F1F">
      <w:pPr>
        <w:shd w:val="clear" w:color="auto" w:fill="FFFFFF"/>
        <w:ind w:right="1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 Контроль  исполнения настоящего постановления возлагаю  на себя.</w:t>
      </w:r>
    </w:p>
    <w:p w:rsidR="00B84F1F" w:rsidRDefault="00B84F1F" w:rsidP="00B84F1F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B84F1F" w:rsidRDefault="00B84F1F" w:rsidP="00B84F1F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B84F1F" w:rsidRDefault="00B84F1F" w:rsidP="00B84F1F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Глава </w:t>
      </w:r>
    </w:p>
    <w:p w:rsidR="00B84F1F" w:rsidRDefault="00B84F1F" w:rsidP="00B84F1F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Стрельношироковского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 сельского  поселения:                            Н.Я. </w:t>
      </w:r>
      <w:proofErr w:type="spellStart"/>
      <w:r>
        <w:rPr>
          <w:rFonts w:ascii="Arial" w:hAnsi="Arial" w:cs="Arial"/>
          <w:color w:val="000000"/>
          <w:szCs w:val="24"/>
        </w:rPr>
        <w:t>Кортунова</w:t>
      </w:r>
      <w:proofErr w:type="spellEnd"/>
    </w:p>
    <w:p w:rsidR="00B84F1F" w:rsidRDefault="00B84F1F" w:rsidP="00B84F1F">
      <w:pPr>
        <w:shd w:val="clear" w:color="auto" w:fill="FFFFFF"/>
        <w:ind w:left="24" w:right="14" w:hanging="24"/>
        <w:rPr>
          <w:color w:val="000000"/>
          <w:szCs w:val="24"/>
        </w:rPr>
      </w:pPr>
    </w:p>
    <w:p w:rsidR="00B84F1F" w:rsidRDefault="00B84F1F" w:rsidP="00B84F1F"/>
    <w:p w:rsidR="00B84F1F" w:rsidRDefault="00B84F1F" w:rsidP="00B84F1F"/>
    <w:p w:rsidR="004D7774" w:rsidRDefault="004D7774"/>
    <w:sectPr w:rsidR="004D7774" w:rsidSect="004D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1F"/>
    <w:rsid w:val="004D7774"/>
    <w:rsid w:val="00B8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2017-10-31T07:43:00Z</cp:lastPrinted>
  <dcterms:created xsi:type="dcterms:W3CDTF">2017-10-31T07:42:00Z</dcterms:created>
  <dcterms:modified xsi:type="dcterms:W3CDTF">2017-10-31T07:48:00Z</dcterms:modified>
</cp:coreProperties>
</file>