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FF" w:rsidRDefault="001904FF" w:rsidP="00190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1904FF" w:rsidRDefault="001904FF" w:rsidP="00190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1904FF" w:rsidRDefault="001904FF" w:rsidP="00190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904FF" w:rsidRDefault="001904FF" w:rsidP="001904FF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1904FF" w:rsidRDefault="001904FF" w:rsidP="001904FF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1904FF" w:rsidRPr="001904FF" w:rsidRDefault="001904FF" w:rsidP="001904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05   сентября   201</w:t>
      </w:r>
      <w:r w:rsidRPr="001904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                                                                                №  28</w:t>
      </w:r>
    </w:p>
    <w:p w:rsidR="001904FF" w:rsidRDefault="001904FF" w:rsidP="001904F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 передаче   групп   объектов  основных  средств (кроме  зданий, сооружений)</w:t>
      </w:r>
    </w:p>
    <w:p w:rsidR="001904FF" w:rsidRDefault="001904FF" w:rsidP="00190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 основании  Устава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</w:t>
      </w:r>
    </w:p>
    <w:p w:rsidR="001904FF" w:rsidRDefault="001904FF" w:rsidP="001904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04FF" w:rsidRDefault="001904FF" w:rsidP="001904F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1904FF" w:rsidRDefault="001904FF" w:rsidP="001904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00AC" w:rsidRPr="00B000AC" w:rsidRDefault="000E727F" w:rsidP="001904FF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Передать   в  собственность   Муниципального предприятия</w:t>
      </w:r>
      <w:r w:rsidR="00B000AC">
        <w:rPr>
          <w:rFonts w:ascii="Arial" w:hAnsi="Arial" w:cs="Arial"/>
          <w:sz w:val="24"/>
          <w:szCs w:val="24"/>
        </w:rPr>
        <w:t xml:space="preserve">  «Утёс»  следующие объекты:</w:t>
      </w:r>
    </w:p>
    <w:p w:rsidR="001904FF" w:rsidRPr="00B000AC" w:rsidRDefault="00B000AC" w:rsidP="00B000AC">
      <w:pPr>
        <w:pStyle w:val="a4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ККМ   «Пионер»114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без ФН (инв. номер 013.6.0054);</w:t>
      </w:r>
    </w:p>
    <w:p w:rsidR="00B000AC" w:rsidRDefault="00B000AC" w:rsidP="00B000AC">
      <w:pPr>
        <w:pStyle w:val="a4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Фискальный  накопитель (инв. номер  013.6.0055)</w:t>
      </w:r>
    </w:p>
    <w:p w:rsidR="00B000AC" w:rsidRDefault="00A62B22" w:rsidP="001904FF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Шестаковой  Е.А.,  главному  специалисту  (бухгалтеру)  оформить  выбытие  основных  средств   в инвентарной  карточке  (книге) учёта основных   средств.</w:t>
      </w:r>
    </w:p>
    <w:p w:rsidR="001904FF" w:rsidRDefault="001904FF" w:rsidP="001904FF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  вступает   в силу  с  момента  его  подпис</w:t>
      </w:r>
      <w:r w:rsidR="000E727F">
        <w:rPr>
          <w:rFonts w:ascii="Arial" w:hAnsi="Arial" w:cs="Arial"/>
          <w:sz w:val="24"/>
          <w:szCs w:val="24"/>
        </w:rPr>
        <w:t>ания</w:t>
      </w:r>
      <w:r>
        <w:rPr>
          <w:rFonts w:ascii="Arial" w:hAnsi="Arial" w:cs="Arial"/>
          <w:sz w:val="24"/>
          <w:szCs w:val="24"/>
        </w:rPr>
        <w:t>.</w:t>
      </w:r>
    </w:p>
    <w:p w:rsidR="001904FF" w:rsidRDefault="001904FF" w:rsidP="001904FF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над   исполнением  постановления оставляю  за собой.</w:t>
      </w:r>
    </w:p>
    <w:p w:rsidR="001904FF" w:rsidRDefault="001904FF" w:rsidP="00190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904FF" w:rsidRDefault="001904FF" w:rsidP="001904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904FF" w:rsidRDefault="001904FF" w:rsidP="001904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1904FF" w:rsidRDefault="001904FF" w:rsidP="001904FF"/>
    <w:p w:rsidR="001904FF" w:rsidRDefault="001904FF" w:rsidP="001904FF"/>
    <w:p w:rsidR="00AD10C5" w:rsidRDefault="00AD10C5"/>
    <w:sectPr w:rsidR="00AD10C5" w:rsidSect="00AD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A56C2"/>
    <w:multiLevelType w:val="hybridMultilevel"/>
    <w:tmpl w:val="350A2C88"/>
    <w:lvl w:ilvl="0" w:tplc="90DEFC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FF"/>
    <w:rsid w:val="000E727F"/>
    <w:rsid w:val="001904FF"/>
    <w:rsid w:val="00A62B22"/>
    <w:rsid w:val="00AD10C5"/>
    <w:rsid w:val="00B0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4FF"/>
    <w:pPr>
      <w:ind w:left="720"/>
      <w:contextualSpacing/>
    </w:pPr>
  </w:style>
  <w:style w:type="character" w:styleId="a5">
    <w:name w:val="Strong"/>
    <w:basedOn w:val="a0"/>
    <w:uiPriority w:val="22"/>
    <w:qFormat/>
    <w:rsid w:val="00190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2017-10-03T10:01:00Z</cp:lastPrinted>
  <dcterms:created xsi:type="dcterms:W3CDTF">2017-10-03T08:42:00Z</dcterms:created>
  <dcterms:modified xsi:type="dcterms:W3CDTF">2017-10-03T10:03:00Z</dcterms:modified>
</cp:coreProperties>
</file>